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AE" w:rsidRPr="00DD02AE" w:rsidRDefault="00DD02AE" w:rsidP="00DD02AE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D02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Inspektor ochrony danych</w:t>
      </w:r>
    </w:p>
    <w:p w:rsidR="00DD02AE" w:rsidRPr="00DD02AE" w:rsidRDefault="00DD02AE" w:rsidP="00DD02AE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2AE" w:rsidRDefault="00DD02AE" w:rsidP="00DD02A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90779A">
        <w:rPr>
          <w:b/>
          <w:noProof/>
          <w:color w:val="000000"/>
          <w:sz w:val="24"/>
          <w:szCs w:val="24"/>
        </w:rPr>
        <w:t>Ośrod</w:t>
      </w:r>
      <w:r w:rsidR="0090779A">
        <w:rPr>
          <w:b/>
          <w:noProof/>
          <w:color w:val="000000"/>
          <w:sz w:val="24"/>
          <w:szCs w:val="24"/>
        </w:rPr>
        <w:t>k</w:t>
      </w:r>
      <w:r w:rsidR="0090779A">
        <w:rPr>
          <w:b/>
          <w:noProof/>
          <w:color w:val="000000"/>
          <w:sz w:val="24"/>
          <w:szCs w:val="24"/>
        </w:rPr>
        <w:t>u</w:t>
      </w:r>
      <w:r w:rsidR="0090779A">
        <w:rPr>
          <w:b/>
          <w:noProof/>
          <w:color w:val="000000"/>
          <w:sz w:val="24"/>
          <w:szCs w:val="24"/>
        </w:rPr>
        <w:t xml:space="preserve"> </w:t>
      </w:r>
      <w:bookmarkStart w:id="0" w:name="_GoBack"/>
      <w:bookmarkEnd w:id="0"/>
      <w:r w:rsidR="0090779A">
        <w:rPr>
          <w:b/>
          <w:noProof/>
          <w:color w:val="000000"/>
          <w:sz w:val="24"/>
          <w:szCs w:val="24"/>
        </w:rPr>
        <w:t>Sportu i Rekreacji</w:t>
      </w:r>
      <w:r w:rsidR="0090779A">
        <w:rPr>
          <w:b/>
          <w:color w:val="000000"/>
          <w:sz w:val="24"/>
          <w:szCs w:val="24"/>
        </w:rPr>
        <w:t xml:space="preserve">, </w:t>
      </w:r>
      <w:r w:rsidR="0090779A">
        <w:rPr>
          <w:b/>
          <w:noProof/>
          <w:color w:val="000000"/>
          <w:sz w:val="24"/>
          <w:szCs w:val="24"/>
        </w:rPr>
        <w:t>ul. Sportowa</w:t>
      </w:r>
      <w:r w:rsidR="0090779A">
        <w:rPr>
          <w:b/>
          <w:color w:val="000000"/>
          <w:sz w:val="24"/>
          <w:szCs w:val="24"/>
        </w:rPr>
        <w:t xml:space="preserve"> </w:t>
      </w:r>
      <w:r w:rsidR="0090779A">
        <w:rPr>
          <w:b/>
          <w:noProof/>
          <w:color w:val="000000"/>
          <w:sz w:val="24"/>
          <w:szCs w:val="24"/>
        </w:rPr>
        <w:t>4</w:t>
      </w:r>
      <w:r w:rsidR="0090779A">
        <w:rPr>
          <w:b/>
          <w:color w:val="000000"/>
          <w:sz w:val="24"/>
          <w:szCs w:val="24"/>
        </w:rPr>
        <w:t xml:space="preserve">, </w:t>
      </w:r>
      <w:r w:rsidR="0090779A">
        <w:rPr>
          <w:b/>
          <w:noProof/>
          <w:color w:val="000000"/>
          <w:sz w:val="24"/>
          <w:szCs w:val="24"/>
        </w:rPr>
        <w:t>42-500</w:t>
      </w:r>
      <w:r w:rsidR="0090779A">
        <w:rPr>
          <w:b/>
          <w:color w:val="000000"/>
          <w:sz w:val="24"/>
          <w:szCs w:val="24"/>
        </w:rPr>
        <w:t xml:space="preserve"> </w:t>
      </w:r>
      <w:r w:rsidR="0090779A">
        <w:rPr>
          <w:b/>
          <w:noProof/>
          <w:color w:val="000000"/>
          <w:sz w:val="24"/>
          <w:szCs w:val="24"/>
        </w:rPr>
        <w:t>Będzin</w:t>
      </w:r>
      <w:r w:rsidRPr="00DD02AE">
        <w:rPr>
          <w:rFonts w:ascii="Times New Roman" w:hAnsi="Times New Roman"/>
          <w:noProof/>
          <w:color w:val="000000"/>
          <w:sz w:val="24"/>
          <w:szCs w:val="24"/>
        </w:rPr>
        <w:t>, zgodnie z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art. 37 pkt. 1 lit. a </w:t>
      </w:r>
      <w:r w:rsidRPr="00DD02AE">
        <w:rPr>
          <w:rFonts w:ascii="Times New Roman" w:hAnsi="Times New Roman"/>
          <w:noProof/>
          <w:color w:val="000000"/>
          <w:sz w:val="24"/>
          <w:szCs w:val="24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z 04.05.2016 r., Nr 119, s. 1) (dalej RODO)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powołano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inspektor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danych.</w:t>
      </w:r>
    </w:p>
    <w:p w:rsidR="00DD02AE" w:rsidRPr="00DD02AE" w:rsidRDefault="00DD02AE" w:rsidP="00DD02A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b/>
          <w:sz w:val="24"/>
          <w:szCs w:val="24"/>
          <w:lang w:eastAsia="pl-PL"/>
        </w:rPr>
        <w:t>Inspektor ochrony danych: Marek Woźniak</w:t>
      </w:r>
    </w:p>
    <w:p w:rsidR="00DD02AE" w:rsidRDefault="00DD02AE" w:rsidP="00DD02A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Kontakt z 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inspektor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D02AE" w:rsidRDefault="00DD02AE" w:rsidP="00DD02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noProof/>
          <w:color w:val="000000"/>
        </w:rPr>
        <w:t>e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-mail: iodo@marwikpoland.pl</w:t>
      </w:r>
    </w:p>
    <w:p w:rsidR="00DD02AE" w:rsidRPr="00DD02AE" w:rsidRDefault="00DD02AE" w:rsidP="00DD02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pisemnie na adres siedziby Administratora.</w:t>
      </w:r>
    </w:p>
    <w:p w:rsidR="00DD02AE" w:rsidRPr="00DD02AE" w:rsidRDefault="00DD02AE" w:rsidP="00165AA8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których dane dotyczą, mogą kontaktować się z inspektorem ochrony danych we wszystkich sprawach związanych z przetwarzaniem przez administratora ich danych osobowych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oraz z wykonywaniem przez administratora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praw pr</w:t>
      </w:r>
      <w:r w:rsidR="00165AA8">
        <w:rPr>
          <w:rFonts w:ascii="Times New Roman" w:eastAsia="Times New Roman" w:hAnsi="Times New Roman"/>
          <w:sz w:val="24"/>
          <w:szCs w:val="24"/>
          <w:lang w:eastAsia="pl-PL"/>
        </w:rPr>
        <w:t>zysługujących im na mocy RODO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DD02AE" w:rsidRPr="00DD02AE" w:rsidRDefault="00DD02AE" w:rsidP="00165AA8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Inspektor ochrony danych jest zobowiązany do zachowania tajemnicy lub poufności co do wykonywania swoich zadań.</w:t>
      </w:r>
    </w:p>
    <w:p w:rsidR="00DE6983" w:rsidRDefault="00DE6983"/>
    <w:sectPr w:rsidR="00DE6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CA4665"/>
    <w:multiLevelType w:val="hybridMultilevel"/>
    <w:tmpl w:val="0B7C1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4B"/>
    <w:rsid w:val="00165AA8"/>
    <w:rsid w:val="002F028E"/>
    <w:rsid w:val="003105C0"/>
    <w:rsid w:val="00476E4B"/>
    <w:rsid w:val="007772D0"/>
    <w:rsid w:val="0090779A"/>
    <w:rsid w:val="00DD02AE"/>
    <w:rsid w:val="00DE6983"/>
    <w:rsid w:val="00F1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D02AE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D02AE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D02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02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D02AE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D02AE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D02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02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Jurek</cp:lastModifiedBy>
  <cp:revision>7</cp:revision>
  <dcterms:created xsi:type="dcterms:W3CDTF">2019-06-07T07:54:00Z</dcterms:created>
  <dcterms:modified xsi:type="dcterms:W3CDTF">2019-06-24T14:14:00Z</dcterms:modified>
</cp:coreProperties>
</file>